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FD" w:rsidRPr="00DA5DE4" w:rsidRDefault="00DA5DE4" w:rsidP="004F70FD">
      <w:pPr>
        <w:rPr>
          <w:b/>
        </w:rPr>
      </w:pPr>
      <w:r w:rsidRPr="00DA5DE4">
        <w:rPr>
          <w:b/>
        </w:rPr>
        <w:t xml:space="preserve">Exit Award: </w:t>
      </w:r>
      <w:r w:rsidR="004F70FD" w:rsidRPr="00DA5DE4">
        <w:rPr>
          <w:b/>
        </w:rPr>
        <w:t>Graduate Diploma in Guidance Counselling and Lifespan Development</w:t>
      </w:r>
    </w:p>
    <w:p w:rsidR="004F70FD" w:rsidRDefault="004F70FD" w:rsidP="004F70FD">
      <w:r>
        <w:t xml:space="preserve">All students are automatically registered on the MA route, but have the option of exiting the programme with a Graduate Diploma in Guidance Counselling and Lifespan Development. This is a so called ‘exit award’, where you complete the same modules as per the MA, </w:t>
      </w:r>
      <w:r w:rsidRPr="005E0E4C">
        <w:rPr>
          <w:bCs/>
        </w:rPr>
        <w:t>except the dissertation modules</w:t>
      </w:r>
      <w:r>
        <w:t xml:space="preserve"> (EN6044 and EN6006). This means that you are still a registered students for two years. </w:t>
      </w:r>
    </w:p>
    <w:p w:rsidR="004F70FD" w:rsidRDefault="004F70FD" w:rsidP="004F70FD"/>
    <w:p w:rsidR="004F70FD" w:rsidRDefault="004F70FD" w:rsidP="004F70FD">
      <w:r>
        <w:t xml:space="preserve">The Graduate Diploma in </w:t>
      </w:r>
      <w:bookmarkStart w:id="0" w:name="_GoBack"/>
      <w:bookmarkEnd w:id="0"/>
      <w:r>
        <w:t xml:space="preserve">Guidance Counselling and Lifespan Development is an NFQ level 9 award, with a total of 63 ECTS. </w:t>
      </w:r>
    </w:p>
    <w:p w:rsidR="004F70FD" w:rsidRDefault="004F70FD" w:rsidP="004F70FD"/>
    <w:p w:rsidR="004F70FD" w:rsidRPr="00A0050C" w:rsidRDefault="00DA5DE4" w:rsidP="004F70FD">
      <w:r w:rsidRPr="00DA5DE4">
        <w:t>B</w:t>
      </w:r>
      <w:r w:rsidR="004F70FD">
        <w:t>oth the MA and the Grad. Dip. are recognised awards</w:t>
      </w:r>
      <w:r w:rsidR="004F70FD" w:rsidRPr="005E0E4C">
        <w:t xml:space="preserve"> for Guidance Counsellors who wish to work in educational settings</w:t>
      </w:r>
      <w:r w:rsidR="004F70FD">
        <w:t xml:space="preserve"> (Post-Primary and Further Ed), under the Department of Education </w:t>
      </w:r>
      <w:hyperlink r:id="rId5" w:history="1">
        <w:r w:rsidR="004F70FD" w:rsidRPr="00120DDB">
          <w:rPr>
            <w:rStyle w:val="Hyperlink"/>
          </w:rPr>
          <w:t>Programme Recognition Framework: Guidance Counselling</w:t>
        </w:r>
      </w:hyperlink>
      <w:r w:rsidR="004F70FD">
        <w:t xml:space="preserve">.  </w:t>
      </w:r>
    </w:p>
    <w:p w:rsidR="004F70FD" w:rsidRDefault="004F70FD" w:rsidP="004F70FD"/>
    <w:p w:rsidR="004F70FD" w:rsidRDefault="00DA5DE4" w:rsidP="004F70FD">
      <w:r w:rsidRPr="00DA5DE4">
        <w:t>NB. that</w:t>
      </w:r>
      <w:r>
        <w:rPr>
          <w:b/>
        </w:rPr>
        <w:t xml:space="preserve"> </w:t>
      </w:r>
      <w:r>
        <w:t>o</w:t>
      </w:r>
      <w:r w:rsidR="004F70FD">
        <w:t xml:space="preserve">pting for the graduate diploma will not impact on the fees you have to pay in year 2 of your studies as you will still </w:t>
      </w:r>
      <w:r>
        <w:t>have to be a registered student</w:t>
      </w:r>
      <w:r w:rsidR="004F70FD">
        <w:t xml:space="preserve"> for the Spring semester for your placement module. </w:t>
      </w:r>
    </w:p>
    <w:p w:rsidR="004F70FD" w:rsidRDefault="004F70FD" w:rsidP="004F70FD"/>
    <w:p w:rsidR="004F70FD" w:rsidRDefault="004F70FD" w:rsidP="004F70FD">
      <w:r>
        <w:t xml:space="preserve">You will have the option of returning to UL to complete a dissertation and thereby have the MA qualification. </w:t>
      </w:r>
    </w:p>
    <w:p w:rsidR="004F70FD" w:rsidRDefault="004F70FD" w:rsidP="004F70FD">
      <w:r>
        <w:t xml:space="preserve">However, please note that: </w:t>
      </w:r>
    </w:p>
    <w:p w:rsidR="004F70FD" w:rsidRDefault="004F70FD" w:rsidP="004F70FD">
      <w:pPr>
        <w:pStyle w:val="ListParagraph"/>
        <w:numPr>
          <w:ilvl w:val="0"/>
          <w:numId w:val="1"/>
        </w:numPr>
      </w:pPr>
      <w:r>
        <w:t xml:space="preserve">You cannot </w:t>
      </w:r>
      <w:r w:rsidRPr="001414DF">
        <w:t xml:space="preserve">re-apply for readmission within the </w:t>
      </w:r>
      <w:r>
        <w:t xml:space="preserve">same academic </w:t>
      </w:r>
      <w:r w:rsidRPr="001414DF">
        <w:t>year of exit</w:t>
      </w:r>
      <w:r>
        <w:t>ing</w:t>
      </w:r>
      <w:r w:rsidRPr="001414DF">
        <w:t xml:space="preserve">. </w:t>
      </w:r>
    </w:p>
    <w:p w:rsidR="004F70FD" w:rsidRPr="001414DF" w:rsidRDefault="004F70FD" w:rsidP="004F70FD">
      <w:pPr>
        <w:pStyle w:val="ListParagraph"/>
        <w:numPr>
          <w:ilvl w:val="0"/>
          <w:numId w:val="1"/>
        </w:numPr>
      </w:pPr>
      <w:r>
        <w:t>You have to</w:t>
      </w:r>
      <w:r w:rsidRPr="000D7EFF">
        <w:rPr>
          <w:b/>
        </w:rPr>
        <w:t xml:space="preserve"> </w:t>
      </w:r>
      <w:r w:rsidRPr="001414DF">
        <w:t>return within 10 years</w:t>
      </w:r>
    </w:p>
    <w:p w:rsidR="004F70FD" w:rsidRPr="001414DF" w:rsidRDefault="004F70FD" w:rsidP="004F70FD">
      <w:pPr>
        <w:pStyle w:val="ListParagraph"/>
        <w:numPr>
          <w:ilvl w:val="0"/>
          <w:numId w:val="1"/>
        </w:numPr>
      </w:pPr>
      <w:r w:rsidRPr="001414DF">
        <w:rPr>
          <w:rFonts w:eastAsia="Times New Roman"/>
          <w:color w:val="000000"/>
        </w:rPr>
        <w:t>It is also subject to availability of supervision</w:t>
      </w:r>
    </w:p>
    <w:p w:rsidR="004F70FD" w:rsidRDefault="004F70FD" w:rsidP="004F70FD"/>
    <w:p w:rsidR="004F70FD" w:rsidRDefault="004F70FD" w:rsidP="004F70FD">
      <w:r>
        <w:t xml:space="preserve">You </w:t>
      </w:r>
      <w:r w:rsidRPr="005B5BEF">
        <w:t xml:space="preserve">apply for admission </w:t>
      </w:r>
      <w:r w:rsidR="00DA5DE4">
        <w:t>through</w:t>
      </w:r>
      <w:r w:rsidRPr="005B5BEF">
        <w:t xml:space="preserve"> </w:t>
      </w:r>
      <w:r>
        <w:t>the Graduate and Professional Studies</w:t>
      </w:r>
      <w:r w:rsidR="00DA5DE4">
        <w:t xml:space="preserve"> admissions</w:t>
      </w:r>
      <w:r>
        <w:t xml:space="preserve"> (it would also be advisable to make contact with the course director at an early stage).  </w:t>
      </w:r>
    </w:p>
    <w:p w:rsidR="00A9530E" w:rsidRDefault="00A9530E"/>
    <w:sectPr w:rsidR="00A95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33FE5"/>
    <w:multiLevelType w:val="hybridMultilevel"/>
    <w:tmpl w:val="C9ECFF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FD"/>
    <w:rsid w:val="004F70FD"/>
    <w:rsid w:val="00A9530E"/>
    <w:rsid w:val="00DA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EF39"/>
  <w15:chartTrackingRefBased/>
  <w15:docId w15:val="{B14E58BB-0A90-480F-AB8A-82A0727F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0F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0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ets.gov.ie/25003/f6b754be708443469ae7d569da311a8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Petra.Elftorp</dc:creator>
  <cp:keywords/>
  <dc:description/>
  <cp:lastModifiedBy>Petra.Elftorp</cp:lastModifiedBy>
  <cp:revision>1</cp:revision>
  <dcterms:created xsi:type="dcterms:W3CDTF">2022-02-02T10:48:00Z</dcterms:created>
  <dcterms:modified xsi:type="dcterms:W3CDTF">2022-02-02T11:30:00Z</dcterms:modified>
</cp:coreProperties>
</file>